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thaiDistribute"/>
        <w:outlineLvl w:val="0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附件1：获奖作品名单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875"/>
        <w:gridCol w:w="4475"/>
        <w:gridCol w:w="2889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设计人员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抗洪沙袋自动装填车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贾辉、姜孟杰、龚锦、陈梦璇、杨尚静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精密带材关键参数智能精准测量装置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王生、姚廷鑫、蔡廿一、钮松、潘成双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安徽鑫科铜业有限公司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PUMPIG（泵式输液创新设计）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张玲娜、侯志莹、周可欣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京悦-儿童智能防护口罩设计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李开敏、汤才玲、李煜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贾杜娟、张海敏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CiIi_模块化自动驾驶功能车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王开元、虞贺强、严东红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张文昕、周建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T1D_PHEV设计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王杰、汪洋、余波、黄露、孟凡霞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奇瑞汽车股份有限公司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四合一户外旅行水杯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李峰杰、刘佳豪、张振华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瑞清S16纯电动道路清扫车外观设计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范宏达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康复移位导向型护理床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张宇涵、贲亮亮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谭浩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水上卫士——智能紧急水上救援装置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沈馨燕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一氧化碳防中毒智能窗户设计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沈丽辉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MFSV—22燃烧营救计划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王开元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金燕红、周建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BURED骨料再生集成机械概念设计-以粘土砖为例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樊志浩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洪歆慧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自助核酸检测平台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梁晓莹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机务综合模拟训练系统设计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肖克、姚义、裴娅珍、卫祥、徐成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芜湖航翼集成设备有限公司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智能宠物喂食器设计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沈丽辉、钱旭、宋微、张俊涛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基于婚庆文化下的电子鞭炮机设计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赵乾坤、陈俊武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疫无忧-自助核酸检测站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邓淳菲、王诗宇、王童荣、方静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贾杜娟、张海敏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紧急救援小精灵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高磊滔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新中式-智能鞋柜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钱旭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“军旗升起的地方”红色研学套装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万之唯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悟·圆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张俊涛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智能冲奶机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张俊涛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周红生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鹊忆·灯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陈擎宇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ICEBERG——概念叉车设计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梁磊、方平龙、龚辰星、郑翠媛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郭会娟、汪海波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停·泊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梁磊、龚辰星、郑翠媛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郭会娟、汪海波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安糖仪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马欣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王文静、王乐琼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应急救援起重机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孙一鸣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王文静、李文斌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家用多功能衣柜设计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叶耀天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虎魄—履带式锤破机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沈子琪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司记宁国山核桃系列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司俊如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医疗环境下智能运输产品设计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郝静雅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异形之眼-军（警）用侦查无人机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陶丽娟、徐运磊、孙标、孙秦、孙谊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胡芮瑞、金燕红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智慧中江城市自助服务终端亭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汪善平、夏磊、陈海龙、曹志刚、张海龙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周建、薛遥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一种水滤式空气净化器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张海龙、陈海龙、曹志刚、汪善平、潘悦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金燕红、周建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森林火灾救援无人机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李诗雨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金燕红、张文昕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基于人文关怀下的医疗救援担架设计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翟仁宇、宋欣燃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安庆师范大学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吴婧璇、陈云云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大禹治水文创文具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陆奥运、董曼洁、李元龙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蚌埠学院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黑夜护卫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陈坤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蚌埠学院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纳尘吐新-空气净化器设计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左铁峰、左奕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智能采摘器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付园园、陈果、陈孟孟、张军委、肖勇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《听雨》音箱设计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马国峰、戴燕燕、崔雪、付园园、侯金锦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左铁峰、丁力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电动牙刷设计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翟昊宇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铜青系列电动牙刷设计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胡子涵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马国峰、荆琦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“简丹”智能交互电动牙刷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张龙龙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窦立亚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盲人电动门锁设计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刘佳豪、张振华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沙滩垃圾分类回收清理车设计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穆晗、罗涛、陈欣、王睿哲、李志毅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东方纹韵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陈玉东、彭祥宇、吴陈云、徐震宇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合肥经济学院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魏靓、蔡思雨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一种阅读辅助器设计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钱锋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谷童飞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基于云冈石窟文化的茶具套装设计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高京、郭志伟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与竹木材质相结合的陶瓷花器组合设计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章成愉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张行舟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且尝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胡晓东、夏宝剑、汪艺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知音-SOUND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苏加蒙、陈呈、洪伟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复古咖啡机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王文明、蔡方锐、徐志涛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楚韵汉风文具设计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韦祚梁、栗靖珂、魏欣宇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许怀喜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便携式蓝牙音响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魏笑、赵亚男、黄鹂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眼影-扫地机器人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夏宝剑、汪艺、胡晓东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CHIDATSU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汪艺、胡晓东、夏宝剑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空中灭火卫士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谭君典、唐思涵、苗子潮、任鹏跃、史欣宜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刘雪飞、方迪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G+庭院智能灌溉控制系统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陈昱材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广东科技学院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张悦、孙雯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Riding_Assist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蒙珍妮、莫富翔、李小娜、黄译谅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STORAGE智能甘蔗收割机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莫富翔、蒙珍妮、李小娜、黄译谅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嵌套合体式折叠电动车设计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、杨金助、杨艺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湖北美术学院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自走式多功能果园联合管理机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张宇涵、贲亮亮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谭浩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基于工业机械臂的自动拆补胎机设计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江汉、盛浩宇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蒋德军、徐平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路面修复填充机设计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周丽娟、沈馨燕、康书宁、刘慧杰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多用途破壁拆除救援及设计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康书宁、周丽娟、沈馨燕、刘慧杰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cleaner海上原油清理无人船及其系统设计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侯志莹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Blind_temperature_watch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叶帅君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智能钢管除泥机组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黄昌甫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况宇翔、柳腾芳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烘焙闹钟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黄航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韩吉安、吴艳丽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破壳而出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陈广博、常皓辰、赵伟业、褚天琦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郜红合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全自动核酸检测医疗车设计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焦娇、刘诗雅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袁海娇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逝声-智能逝者拟声辅愈产品设计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彭颖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何晓佑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便携空气消毒机设计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綦弘敏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高速公路智能绿篱机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宋雨聪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游戏化多感官上肢康复训练器设计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于九龙、杨杰、张鑫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山东大学机械工程学院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刘和山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智能AED急救机-辅助机器设计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罗健文、奉伟杰、冯远君、田琨、王鑫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逯新辉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智能大罐高喷消防车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郭浩田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太原工业学院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共享单车便利擦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郭浩田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太原工业学院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小型多功能全电动挖掘机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贾昌松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太原工业学院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安全井盖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薄艺涛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太原工业学院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马路划线车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付甘雨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吕杰锋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厨余垃圾生物处理器设计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柯颖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骆雨晴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自消毒医用口罩包装设计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秦桂祥、许佳、胡浩伟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蒋鹏、伍稷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“Black_Warrior”高层建筑火灾救援消防车设计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姜孟杰、贾辉、龙鑫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宗威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新概念儿童玩具车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Switch站坐下肢康复训练机器人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钱嘉艺、刘星雨、王陆泉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孙许方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血栓弹力图仪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左曼琪、王雪淼、李雪婷、白浩男、朱浩然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孙许方、付晓莉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yoga_instructor智能瑜伽垫设计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张国明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孙许方、付晓丽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模块化盲人组合花洒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田坤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星球捕捕捉者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樊园庆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便携式多功能物流助手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黄志龙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折叠救援担架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李思宇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全适应智能轮椅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钱运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王珍珍、张银颖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滑坡清障天桥车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苏志荣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复”螈“星——伤口愈合消毒仪设计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向志远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“生命线”智能安全路障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尹定飞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Flying_dovetail_clip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张校通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COV19_Prevention_Travel_Bag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微爱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兰浩天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独立设计师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芜湖轨道交通吉祥物设计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刘会斌、朱云龙、胡储、王森林、张晓萌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安徽黑铅笔品牌设计有限公司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组合航行灯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曹玲玲、李淑英、毕竞、顾俊宏、纪艳平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安徽华夏光电股份有限公司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户外广告机设计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陆祖丽、周明、程明、潘书青、李青云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安徽康佳电子有限公司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铜带新型包装技术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王生、姚廷鑫、钮松、潘成双、冯丽婷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安徽鑫科铜业有限公司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桥梁检测视频车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史响飞、牛岩、王文浩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河北立意工业设计有限公司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一种油浸渍型干式薄膜电容器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陈忠友、方志、徐童、刘伟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宁国市裕华电器有限公司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智能前维护LED全彩小间距显示屏设计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张彬、李婷婷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深圳市洲明科技股份有限公司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SLAM移动搬运机器人设计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鲁庆、郑亮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芜湖哈特机器人产业技术研究院有限公司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轻奢中国风壁灯设计——鸠鸟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林逸飞、黄志豪、葛志豪、陈正亮、李思宁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芜湖绘感装饰设计有限公司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ind w:right="1926" w:rightChars="917"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jc w:val="thaiDistribute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附件2：优秀指导教师</w:t>
      </w:r>
      <w:r>
        <w:rPr>
          <w:rFonts w:hint="eastAsia" w:ascii="黑体" w:hAnsi="黑体" w:eastAsia="黑体"/>
          <w:sz w:val="32"/>
          <w:lang w:eastAsia="zh-CN"/>
        </w:rPr>
        <w:t>奖</w:t>
      </w:r>
      <w:r>
        <w:rPr>
          <w:rFonts w:hint="eastAsia" w:ascii="黑体" w:hAnsi="黑体" w:eastAsia="黑体"/>
          <w:sz w:val="32"/>
        </w:rPr>
        <w:t>名单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057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刘明彬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周红生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邓艺梅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金燕红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胡芮瑞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马国峰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左铁峰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刘雪飞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杨鑫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孙许方</w:t>
            </w:r>
          </w:p>
        </w:tc>
        <w:tc>
          <w:tcPr>
            <w:tcW w:w="288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中原工学院</w:t>
            </w:r>
          </w:p>
        </w:tc>
      </w:tr>
    </w:tbl>
    <w:p>
      <w:pPr>
        <w:ind w:firstLine="1699" w:firstLineChars="531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thaiDistribute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  <w:r>
        <w:rPr>
          <w:rFonts w:hint="eastAsia" w:ascii="黑体" w:hAnsi="黑体" w:eastAsia="黑体"/>
          <w:sz w:val="32"/>
        </w:rPr>
        <w:t>：优秀组织奖名单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太原工业学院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06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中原工学院</w:t>
            </w:r>
          </w:p>
        </w:tc>
      </w:tr>
    </w:tbl>
    <w:p>
      <w:pPr>
        <w:ind w:right="1926" w:rightChars="917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D2"/>
    <w:rsid w:val="00002B2C"/>
    <w:rsid w:val="0003237F"/>
    <w:rsid w:val="0003515B"/>
    <w:rsid w:val="00071D0E"/>
    <w:rsid w:val="00125078"/>
    <w:rsid w:val="001C621D"/>
    <w:rsid w:val="00207645"/>
    <w:rsid w:val="002356C6"/>
    <w:rsid w:val="00293C3C"/>
    <w:rsid w:val="002B0D16"/>
    <w:rsid w:val="002B6499"/>
    <w:rsid w:val="002F4F22"/>
    <w:rsid w:val="003144D2"/>
    <w:rsid w:val="00335504"/>
    <w:rsid w:val="003D216B"/>
    <w:rsid w:val="00447BA1"/>
    <w:rsid w:val="00464B33"/>
    <w:rsid w:val="00465D3A"/>
    <w:rsid w:val="004B6FE6"/>
    <w:rsid w:val="004E3F99"/>
    <w:rsid w:val="00501DC7"/>
    <w:rsid w:val="005A3004"/>
    <w:rsid w:val="005D4F6C"/>
    <w:rsid w:val="00613F37"/>
    <w:rsid w:val="006A5785"/>
    <w:rsid w:val="006C27EC"/>
    <w:rsid w:val="006F18BF"/>
    <w:rsid w:val="00722B33"/>
    <w:rsid w:val="00726EC9"/>
    <w:rsid w:val="00741F5B"/>
    <w:rsid w:val="00806994"/>
    <w:rsid w:val="008135A2"/>
    <w:rsid w:val="00891585"/>
    <w:rsid w:val="008A3FBD"/>
    <w:rsid w:val="008E1652"/>
    <w:rsid w:val="00A02F49"/>
    <w:rsid w:val="00AE79E9"/>
    <w:rsid w:val="00B14A87"/>
    <w:rsid w:val="00B553E6"/>
    <w:rsid w:val="00C527ED"/>
    <w:rsid w:val="00CC192C"/>
    <w:rsid w:val="00D22783"/>
    <w:rsid w:val="00D40A2C"/>
    <w:rsid w:val="00DB683D"/>
    <w:rsid w:val="00E7428B"/>
    <w:rsid w:val="00F81DAF"/>
    <w:rsid w:val="00FB2871"/>
    <w:rsid w:val="1C9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F47F7-9927-4A59-91D5-C9F4B47D7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683</Words>
  <Characters>3896</Characters>
  <Lines>32</Lines>
  <Paragraphs>9</Paragraphs>
  <TotalTime>75</TotalTime>
  <ScaleCrop>false</ScaleCrop>
  <LinksUpToDate>false</LinksUpToDate>
  <CharactersWithSpaces>4570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2021-09-13T00:48:00Z</dcterms:created>
  <dc:creator>wang bufan</dc:creator>
  <cp:lastModifiedBy>曳尾于涂</cp:lastModifiedBy>
  <cp:lastPrinted>2021-09-16T08:55:24Z</cp:lastPrinted>
  <dcterms:modified xsi:type="dcterms:W3CDTF">2021-09-16T09:24:17Z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89C36F04515B42F086A4655B752AC379</vt:lpwstr>
  </property>
</Properties>
</file>